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E0E1B" w14:textId="77777777" w:rsidR="005B7CBB" w:rsidRPr="0046093D" w:rsidRDefault="005B7CBB" w:rsidP="005B7CBB">
      <w:pPr>
        <w:rPr>
          <w:rFonts w:ascii="Calibri" w:eastAsia="Calibri" w:hAnsi="Calibri"/>
          <w:b/>
          <w:bCs/>
          <w:sz w:val="48"/>
          <w:szCs w:val="48"/>
          <w14:ligatures w14:val="standardContextual"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1" wp14:anchorId="5487A478" wp14:editId="2DAA65FF">
            <wp:simplePos x="0" y="0"/>
            <wp:positionH relativeFrom="margin">
              <wp:align>center</wp:align>
            </wp:positionH>
            <wp:positionV relativeFrom="margin">
              <wp:posOffset>69850</wp:posOffset>
            </wp:positionV>
            <wp:extent cx="1828800" cy="1828800"/>
            <wp:effectExtent l="0" t="0" r="0" b="0"/>
            <wp:wrapSquare wrapText="bothSides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601079" w14:textId="77777777" w:rsidR="005B7CBB" w:rsidRPr="0046093D" w:rsidRDefault="005B7CBB" w:rsidP="005B7CBB">
      <w:pPr>
        <w:rPr>
          <w:rFonts w:ascii="Calibri" w:eastAsia="Calibri" w:hAnsi="Calibri"/>
          <w:b/>
          <w:bCs/>
          <w:sz w:val="48"/>
          <w:szCs w:val="48"/>
          <w14:ligatures w14:val="standardContextual"/>
        </w:rPr>
      </w:pPr>
    </w:p>
    <w:p w14:paraId="7564FD05" w14:textId="77777777" w:rsidR="005B7CBB" w:rsidRPr="0046093D" w:rsidRDefault="005B7CBB" w:rsidP="005B7CBB">
      <w:pPr>
        <w:rPr>
          <w:rFonts w:ascii="Calibri" w:eastAsia="Calibri" w:hAnsi="Calibri"/>
          <w:b/>
          <w:bCs/>
          <w:sz w:val="28"/>
          <w:szCs w:val="28"/>
          <w14:ligatures w14:val="standardContextual"/>
        </w:rPr>
      </w:pPr>
    </w:p>
    <w:p w14:paraId="3E4BADD1" w14:textId="77777777" w:rsidR="005B7CBB" w:rsidRPr="0046093D" w:rsidRDefault="005B7CBB" w:rsidP="005B7CBB">
      <w:pPr>
        <w:rPr>
          <w:rFonts w:ascii="Calibri" w:eastAsia="Calibri" w:hAnsi="Calibri"/>
          <w:sz w:val="28"/>
          <w:szCs w:val="28"/>
          <w14:ligatures w14:val="standardContextual"/>
        </w:rPr>
      </w:pPr>
    </w:p>
    <w:p w14:paraId="7857EE49" w14:textId="77777777" w:rsidR="005B7CBB" w:rsidRPr="0046093D" w:rsidRDefault="005B7CBB" w:rsidP="005B7CBB">
      <w:pPr>
        <w:rPr>
          <w:rFonts w:ascii="Lucida Sans" w:eastAsiaTheme="minorHAnsi" w:hAnsi="Lucida Sans" w:cstheme="minorBidi"/>
          <w:b/>
          <w:bCs/>
          <w:noProof/>
          <w:sz w:val="32"/>
          <w:szCs w:val="32"/>
        </w:rPr>
      </w:pPr>
    </w:p>
    <w:p w14:paraId="605D4BAC" w14:textId="77777777" w:rsidR="005B7CBB" w:rsidRDefault="005B7CBB" w:rsidP="005B7CBB">
      <w:pPr>
        <w:rPr>
          <w:rFonts w:ascii="Lucida Sans" w:eastAsiaTheme="minorHAnsi" w:hAnsi="Lucida Sans" w:cstheme="minorBidi"/>
          <w:b/>
          <w:bCs/>
          <w:noProof/>
          <w:sz w:val="32"/>
          <w:szCs w:val="32"/>
        </w:rPr>
      </w:pPr>
    </w:p>
    <w:p w14:paraId="43C08782" w14:textId="77777777" w:rsidR="005B7CBB" w:rsidRDefault="005B7CBB" w:rsidP="005B7CBB">
      <w:pPr>
        <w:rPr>
          <w:rFonts w:ascii="Lucida Sans" w:eastAsiaTheme="minorHAnsi" w:hAnsi="Lucida Sans" w:cstheme="minorBidi"/>
          <w:b/>
          <w:bCs/>
          <w:noProof/>
          <w:sz w:val="32"/>
          <w:szCs w:val="32"/>
        </w:rPr>
      </w:pPr>
    </w:p>
    <w:p w14:paraId="4FABF015" w14:textId="77777777" w:rsidR="005B7CBB" w:rsidRDefault="005B7CBB" w:rsidP="005B7CBB">
      <w:pPr>
        <w:rPr>
          <w:rFonts w:ascii="Lucida Sans" w:eastAsiaTheme="minorHAnsi" w:hAnsi="Lucida Sans" w:cstheme="minorBidi"/>
          <w:b/>
          <w:bCs/>
          <w:noProof/>
          <w:sz w:val="32"/>
          <w:szCs w:val="32"/>
        </w:rPr>
      </w:pPr>
    </w:p>
    <w:p w14:paraId="762CE7B6" w14:textId="4C1B5580" w:rsidR="005B7CBB" w:rsidRPr="0046093D" w:rsidRDefault="005B7CBB" w:rsidP="005B7CBB">
      <w:pPr>
        <w:rPr>
          <w:rFonts w:ascii="Lucida Sans" w:eastAsiaTheme="minorHAnsi" w:hAnsi="Lucida Sans" w:cstheme="minorBidi"/>
          <w:b/>
          <w:bCs/>
          <w:noProof/>
          <w:sz w:val="32"/>
          <w:szCs w:val="32"/>
        </w:rPr>
      </w:pPr>
      <w:r w:rsidRPr="0046093D">
        <w:rPr>
          <w:rFonts w:ascii="Lucida Sans" w:eastAsiaTheme="minorHAnsi" w:hAnsi="Lucida Sans" w:cstheme="minorBidi"/>
          <w:b/>
          <w:bCs/>
          <w:noProof/>
          <w:sz w:val="32"/>
          <w:szCs w:val="32"/>
        </w:rPr>
        <w:t>Divorce Care Online</w:t>
      </w:r>
    </w:p>
    <w:p w14:paraId="33C23657" w14:textId="77777777" w:rsidR="005B7CBB" w:rsidRPr="0046093D" w:rsidRDefault="005B7CBB" w:rsidP="005B7CBB">
      <w:pPr>
        <w:rPr>
          <w:rFonts w:ascii="Lucida Sans" w:eastAsiaTheme="minorHAnsi" w:hAnsi="Lucida Sans" w:cstheme="minorBidi"/>
          <w:b/>
          <w:bCs/>
          <w:noProof/>
          <w:sz w:val="32"/>
          <w:szCs w:val="32"/>
        </w:rPr>
      </w:pPr>
    </w:p>
    <w:p w14:paraId="3CAB7FF2" w14:textId="77777777" w:rsidR="005B7CBB" w:rsidRPr="0046093D" w:rsidRDefault="005B7CBB" w:rsidP="005B7CBB">
      <w:pPr>
        <w:jc w:val="left"/>
        <w:rPr>
          <w:rFonts w:ascii="Lucida Sans" w:eastAsiaTheme="minorHAnsi" w:hAnsi="Lucida Sans" w:cstheme="minorBidi"/>
          <w:noProof/>
          <w:sz w:val="28"/>
          <w:szCs w:val="28"/>
        </w:rPr>
      </w:pPr>
      <w:r w:rsidRPr="0046093D">
        <w:rPr>
          <w:rFonts w:ascii="Lucida Sans" w:eastAsiaTheme="minorHAnsi" w:hAnsi="Lucida Sans" w:cstheme="minorBidi"/>
          <w:noProof/>
          <w:sz w:val="28"/>
          <w:szCs w:val="28"/>
        </w:rPr>
        <w:t>If your family has been touched by divorce and you are looking for healing and a way to help your children heal and be able to move on, then this program is for you!</w:t>
      </w:r>
    </w:p>
    <w:p w14:paraId="1A5846AD" w14:textId="77777777" w:rsidR="005B7CBB" w:rsidRPr="0046093D" w:rsidRDefault="005B7CBB" w:rsidP="005B7CBB">
      <w:pPr>
        <w:jc w:val="left"/>
        <w:rPr>
          <w:rFonts w:ascii="Lucida Sans" w:eastAsiaTheme="minorHAnsi" w:hAnsi="Lucida Sans" w:cstheme="minorBidi"/>
          <w:noProof/>
          <w:sz w:val="28"/>
          <w:szCs w:val="28"/>
        </w:rPr>
      </w:pPr>
    </w:p>
    <w:p w14:paraId="479C1391" w14:textId="77777777" w:rsidR="005B7CBB" w:rsidRPr="0046093D" w:rsidRDefault="005B7CBB" w:rsidP="005B7CBB">
      <w:pPr>
        <w:jc w:val="left"/>
        <w:rPr>
          <w:rFonts w:ascii="Lucida Sans" w:eastAsiaTheme="minorHAnsi" w:hAnsi="Lucida Sans" w:cstheme="minorBidi"/>
          <w:noProof/>
          <w:sz w:val="28"/>
          <w:szCs w:val="28"/>
        </w:rPr>
      </w:pPr>
    </w:p>
    <w:p w14:paraId="49A78EC5" w14:textId="77777777" w:rsidR="005B7CBB" w:rsidRPr="0046093D" w:rsidRDefault="005B7CBB" w:rsidP="005B7CBB">
      <w:pPr>
        <w:jc w:val="left"/>
        <w:rPr>
          <w:rFonts w:ascii="Lucida Sans" w:eastAsiaTheme="minorHAnsi" w:hAnsi="Lucida Sans" w:cs="Arial"/>
          <w:sz w:val="28"/>
          <w:szCs w:val="28"/>
        </w:rPr>
      </w:pPr>
      <w:r w:rsidRPr="0046093D">
        <w:rPr>
          <w:rFonts w:ascii="Lucida Sans" w:eastAsiaTheme="minorHAnsi" w:hAnsi="Lucida Sans" w:cs="Arial"/>
          <w:sz w:val="28"/>
          <w:szCs w:val="28"/>
        </w:rPr>
        <w:t> Divorce Care is a healing ministry from Church Initiative Sponsored and presented by St Paul UMC.  Our team looks forward to meeting with you on the Zoom platform every Monday night from 7:00 - 9:00.</w:t>
      </w:r>
    </w:p>
    <w:p w14:paraId="3C1D0764" w14:textId="77777777" w:rsidR="005B7CBB" w:rsidRPr="0046093D" w:rsidRDefault="005B7CBB" w:rsidP="005B7CBB">
      <w:pPr>
        <w:jc w:val="left"/>
        <w:rPr>
          <w:rFonts w:ascii="Lucida Sans" w:eastAsiaTheme="minorHAnsi" w:hAnsi="Lucida Sans" w:cs="Arial"/>
          <w:sz w:val="28"/>
          <w:szCs w:val="28"/>
        </w:rPr>
      </w:pPr>
    </w:p>
    <w:p w14:paraId="40B1496A" w14:textId="77777777" w:rsidR="005B7CBB" w:rsidRPr="0046093D" w:rsidRDefault="005B7CBB" w:rsidP="005B7CBB">
      <w:pPr>
        <w:jc w:val="left"/>
        <w:rPr>
          <w:rFonts w:ascii="Lucida Sans" w:eastAsiaTheme="minorHAnsi" w:hAnsi="Lucida Sans" w:cs="Arial"/>
          <w:sz w:val="28"/>
          <w:szCs w:val="28"/>
        </w:rPr>
      </w:pPr>
      <w:r w:rsidRPr="0046093D">
        <w:rPr>
          <w:rFonts w:ascii="Lucida Sans" w:eastAsiaTheme="minorHAnsi" w:hAnsi="Lucida Sans" w:cs="Arial"/>
          <w:sz w:val="28"/>
          <w:szCs w:val="28"/>
        </w:rPr>
        <w:t xml:space="preserve">This is a good opportunity for those with children to participate in the comfort of their </w:t>
      </w:r>
      <w:proofErr w:type="gramStart"/>
      <w:r w:rsidRPr="0046093D">
        <w:rPr>
          <w:rFonts w:ascii="Lucida Sans" w:eastAsiaTheme="minorHAnsi" w:hAnsi="Lucida Sans" w:cs="Arial"/>
          <w:sz w:val="28"/>
          <w:szCs w:val="28"/>
        </w:rPr>
        <w:t>Home</w:t>
      </w:r>
      <w:proofErr w:type="gramEnd"/>
      <w:r w:rsidRPr="0046093D">
        <w:rPr>
          <w:rFonts w:ascii="Lucida Sans" w:eastAsiaTheme="minorHAnsi" w:hAnsi="Lucida Sans" w:cs="Arial"/>
          <w:sz w:val="28"/>
          <w:szCs w:val="28"/>
        </w:rPr>
        <w:t xml:space="preserve"> surroundings.  Another positive is we do not have to cancel for weather.</w:t>
      </w:r>
    </w:p>
    <w:p w14:paraId="6C5A4949" w14:textId="77777777" w:rsidR="005B7CBB" w:rsidRPr="0046093D" w:rsidRDefault="005B7CBB" w:rsidP="005B7CBB">
      <w:pPr>
        <w:jc w:val="left"/>
        <w:rPr>
          <w:rFonts w:ascii="Lucida Sans" w:eastAsiaTheme="minorHAnsi" w:hAnsi="Lucida Sans" w:cs="Arial"/>
          <w:sz w:val="28"/>
          <w:szCs w:val="28"/>
        </w:rPr>
      </w:pPr>
    </w:p>
    <w:p w14:paraId="5EBA774B" w14:textId="77777777" w:rsidR="005B7CBB" w:rsidRPr="0046093D" w:rsidRDefault="005B7CBB" w:rsidP="005B7CBB">
      <w:pPr>
        <w:jc w:val="left"/>
        <w:rPr>
          <w:rFonts w:ascii="Lucida Sans" w:eastAsiaTheme="minorHAnsi" w:hAnsi="Lucida Sans" w:cs="Arial"/>
          <w:sz w:val="28"/>
          <w:szCs w:val="28"/>
        </w:rPr>
      </w:pPr>
      <w:r w:rsidRPr="0046093D">
        <w:rPr>
          <w:rFonts w:ascii="Lucida Sans" w:eastAsiaTheme="minorHAnsi" w:hAnsi="Lucida Sans" w:cs="Arial"/>
          <w:sz w:val="28"/>
          <w:szCs w:val="28"/>
        </w:rPr>
        <w:t xml:space="preserve">Todd Seidel Administrator </w:t>
      </w:r>
    </w:p>
    <w:p w14:paraId="327F692A" w14:textId="77777777" w:rsidR="005B7CBB" w:rsidRPr="0046093D" w:rsidRDefault="005B7CBB" w:rsidP="005B7CBB">
      <w:pPr>
        <w:jc w:val="left"/>
        <w:rPr>
          <w:rFonts w:ascii="Lucida Sans" w:eastAsiaTheme="minorHAnsi" w:hAnsi="Lucida Sans" w:cs="Arial"/>
          <w:sz w:val="28"/>
          <w:szCs w:val="28"/>
        </w:rPr>
      </w:pPr>
      <w:r w:rsidRPr="0046093D">
        <w:rPr>
          <w:rFonts w:ascii="Lucida Sans" w:eastAsiaTheme="minorHAnsi" w:hAnsi="Lucida Sans" w:cs="Arial"/>
          <w:sz w:val="28"/>
          <w:szCs w:val="28"/>
        </w:rPr>
        <w:t>(717) 487-8987</w:t>
      </w:r>
    </w:p>
    <w:p w14:paraId="764957AE" w14:textId="49B17259" w:rsidR="00093800" w:rsidRDefault="005B7CBB" w:rsidP="005B7CBB">
      <w:pPr>
        <w:jc w:val="both"/>
      </w:pPr>
      <w:hyperlink r:id="rId6" w:history="1">
        <w:r w:rsidRPr="005B16DB">
          <w:rPr>
            <w:rStyle w:val="Hyperlink"/>
            <w:rFonts w:ascii="Lucida Sans" w:eastAsiaTheme="minorHAnsi" w:hAnsi="Lucida Sans" w:cs="Arial"/>
            <w:sz w:val="28"/>
            <w:szCs w:val="28"/>
          </w:rPr>
          <w:t>justicetod@aol.com</w:t>
        </w:r>
      </w:hyperlink>
    </w:p>
    <w:sectPr w:rsidR="00093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CBB"/>
    <w:rsid w:val="00093800"/>
    <w:rsid w:val="005B7CBB"/>
    <w:rsid w:val="006C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E1089"/>
  <w15:chartTrackingRefBased/>
  <w15:docId w15:val="{FE97C53C-33A4-4595-B868-3CD904B1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CBB"/>
    <w:pPr>
      <w:jc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7C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7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sticetod@aol.com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Heath</dc:creator>
  <cp:keywords/>
  <dc:description/>
  <cp:lastModifiedBy>Karen Heath</cp:lastModifiedBy>
  <cp:revision>1</cp:revision>
  <dcterms:created xsi:type="dcterms:W3CDTF">2023-08-21T21:05:00Z</dcterms:created>
  <dcterms:modified xsi:type="dcterms:W3CDTF">2023-08-21T21:07:00Z</dcterms:modified>
</cp:coreProperties>
</file>